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07C76" w14:textId="1C8C35EB" w:rsidR="00AF7267" w:rsidRDefault="00AF7267" w:rsidP="00AF7267">
      <w:pPr>
        <w:spacing w:after="122"/>
        <w:rPr>
          <w:rFonts w:ascii="Calibri" w:eastAsia="Calibri" w:hAnsi="Calibri" w:cs="Calibri"/>
          <w:b/>
          <w:i/>
          <w:sz w:val="28"/>
        </w:rPr>
      </w:pPr>
      <w:r>
        <w:rPr>
          <w:noProof/>
        </w:rPr>
        <mc:AlternateContent>
          <mc:Choice Requires="wps">
            <w:drawing>
              <wp:anchor distT="0" distB="0" distL="114300" distR="114300" simplePos="0" relativeHeight="251659264" behindDoc="0" locked="0" layoutInCell="1" allowOverlap="1" wp14:anchorId="5FCFAC66" wp14:editId="69B544B9">
                <wp:simplePos x="0" y="0"/>
                <wp:positionH relativeFrom="column">
                  <wp:posOffset>4838065</wp:posOffset>
                </wp:positionH>
                <wp:positionV relativeFrom="paragraph">
                  <wp:posOffset>1012825</wp:posOffset>
                </wp:positionV>
                <wp:extent cx="762000" cy="502920"/>
                <wp:effectExtent l="0" t="0" r="19050" b="11430"/>
                <wp:wrapNone/>
                <wp:docPr id="3" name="Textruta 3"/>
                <wp:cNvGraphicFramePr/>
                <a:graphic xmlns:a="http://schemas.openxmlformats.org/drawingml/2006/main">
                  <a:graphicData uri="http://schemas.microsoft.com/office/word/2010/wordprocessingShape">
                    <wps:wsp>
                      <wps:cNvSpPr txBox="1"/>
                      <wps:spPr>
                        <a:xfrm flipV="1">
                          <a:off x="0" y="0"/>
                          <a:ext cx="762000" cy="50292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9ADCD7A" w14:textId="77777777" w:rsidR="00AF7267" w:rsidRPr="007804BA" w:rsidRDefault="00AF7267" w:rsidP="00AF7267">
                            <w:pPr>
                              <w:rPr>
                                <w:b/>
                                <w:color w:val="0F4761" w:themeColor="accent1" w:themeShade="BF"/>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CFAC66" id="_x0000_t202" coordsize="21600,21600" o:spt="202" path="m,l,21600r21600,l21600,xe">
                <v:stroke joinstyle="miter"/>
                <v:path gradientshapeok="t" o:connecttype="rect"/>
              </v:shapetype>
              <v:shape id="Textruta 3" o:spid="_x0000_s1026" type="#_x0000_t202" style="position:absolute;margin-left:380.95pt;margin-top:79.75pt;width:60pt;height:39.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" fillcolor="white [3201]" strokecolor="white [3212]" strokeweight=".5pt">
                <v:textbox>
                  <w:txbxContent>
                    <w:p w14:paraId="29ADCD7A" w14:textId="77777777" w:rsidR="00AF7267" w:rsidRPr="007804BA" w:rsidRDefault="00AF7267" w:rsidP="00AF7267">
                      <w:pPr>
                        <w:rPr>
                          <w:b/>
                          <w:color w:val="0F4761" w:themeColor="accent1" w:themeShade="BF"/>
                          <w:sz w:val="28"/>
                          <w:szCs w:val="28"/>
                        </w:rPr>
                      </w:pPr>
                    </w:p>
                  </w:txbxContent>
                </v:textbox>
              </v:shape>
            </w:pict>
          </mc:Fallback>
        </mc:AlternateContent>
      </w:r>
      <w:r>
        <w:rPr>
          <w:noProof/>
        </w:rPr>
        <w:drawing>
          <wp:inline distT="0" distB="0" distL="0" distR="0" wp14:anchorId="0E3F75BC" wp14:editId="7055F994">
            <wp:extent cx="1524000" cy="1361813"/>
            <wp:effectExtent l="0" t="0" r="0" b="0"/>
            <wp:docPr id="730892900" name="Bild 1" descr="C:\Users\ulrika\Downloads\VRS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lrika\Downloads\VRS (2).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24000" cy="1361813"/>
                    </a:xfrm>
                    <a:prstGeom prst="rect">
                      <a:avLst/>
                    </a:prstGeom>
                    <a:noFill/>
                    <a:ln>
                      <a:noFill/>
                    </a:ln>
                  </pic:spPr>
                </pic:pic>
              </a:graphicData>
            </a:graphic>
          </wp:inline>
        </w:drawing>
      </w:r>
    </w:p>
    <w:p w14:paraId="37F36E6B" w14:textId="6557B209" w:rsidR="00AF7267" w:rsidRDefault="00AF7267" w:rsidP="00AF7267">
      <w:pPr>
        <w:spacing w:after="122"/>
      </w:pPr>
      <w:r>
        <w:rPr>
          <w:rFonts w:ascii="Calibri" w:eastAsia="Calibri" w:hAnsi="Calibri" w:cs="Calibri"/>
          <w:b/>
          <w:i/>
          <w:sz w:val="28"/>
        </w:rPr>
        <w:t xml:space="preserve">Till medlem i föreningen </w:t>
      </w:r>
      <w:r w:rsidR="00F11D8E">
        <w:rPr>
          <w:rFonts w:ascii="Calibri" w:eastAsia="Calibri" w:hAnsi="Calibri" w:cs="Calibri"/>
          <w:b/>
          <w:i/>
          <w:sz w:val="28"/>
        </w:rPr>
        <w:t>Veteranerna Region Stockholm</w:t>
      </w:r>
      <w:r>
        <w:rPr>
          <w:rFonts w:ascii="Calibri" w:eastAsia="Calibri" w:hAnsi="Calibri" w:cs="Calibri"/>
          <w:b/>
          <w:i/>
          <w:sz w:val="28"/>
        </w:rPr>
        <w:t xml:space="preserve"> </w:t>
      </w:r>
    </w:p>
    <w:p w14:paraId="10DFD784" w14:textId="55AF0D19" w:rsidR="00AF7267" w:rsidRDefault="00AF7267" w:rsidP="00AF7267">
      <w:pPr>
        <w:ind w:left="-5"/>
      </w:pPr>
      <w:r>
        <w:t>EU:s nya Dataskyddsförordning GDPR trädde i kraft 25 maj 2018.</w:t>
      </w:r>
      <w:r>
        <w:rPr>
          <w:rFonts w:ascii="Calibri" w:eastAsia="Calibri" w:hAnsi="Calibri" w:cs="Calibri"/>
          <w:i/>
        </w:rPr>
        <w:t xml:space="preserve"> </w:t>
      </w:r>
    </w:p>
    <w:p w14:paraId="765B91DB" w14:textId="77777777" w:rsidR="00AF7267" w:rsidRDefault="00AF7267" w:rsidP="00AF7267">
      <w:pPr>
        <w:ind w:left="-5"/>
      </w:pPr>
      <w:r>
        <w:t xml:space="preserve">Många av er har säkert fått en mängd information från banker, företag, mm om GDPR. Även vår förening omfattas av den nya Dataskyddsförordningen GDPR. För att säkerställa att vår förening följer den nya förordningen ska det finnas en dokumentation om hur vi hanterar personuppgifter. </w:t>
      </w:r>
    </w:p>
    <w:p w14:paraId="55C2803F" w14:textId="77777777" w:rsidR="00AF7267" w:rsidRDefault="00AF7267" w:rsidP="00AF7267">
      <w:pPr>
        <w:spacing w:after="0"/>
        <w:ind w:left="-5"/>
        <w:rPr>
          <w:rFonts w:ascii="Calibri" w:eastAsia="Calibri" w:hAnsi="Calibri" w:cs="Calibri"/>
          <w:b/>
        </w:rPr>
      </w:pPr>
      <w:r>
        <w:rPr>
          <w:rFonts w:ascii="Calibri" w:eastAsia="Calibri" w:hAnsi="Calibri" w:cs="Calibri"/>
          <w:b/>
        </w:rPr>
        <w:t xml:space="preserve">Hur vi behandlar dina uppgifter:                                                                                                              </w:t>
      </w:r>
    </w:p>
    <w:p w14:paraId="31F77386" w14:textId="45A7E9D6" w:rsidR="00AF7267" w:rsidRDefault="00AF7267" w:rsidP="00AF7267">
      <w:pPr>
        <w:spacing w:after="120"/>
        <w:ind w:left="-5"/>
      </w:pPr>
      <w:r>
        <w:t xml:space="preserve">För att kunna hantera medlemsansökan och administrera ditt medlemskap hos oss gäller följande. </w:t>
      </w:r>
    </w:p>
    <w:p w14:paraId="767877EB" w14:textId="0771C71C" w:rsidR="00AF7267" w:rsidRDefault="00AF7267" w:rsidP="00AF7267">
      <w:pPr>
        <w:spacing w:after="0"/>
        <w:ind w:left="-5"/>
      </w:pPr>
      <w:r>
        <w:rPr>
          <w:rFonts w:ascii="Calibri" w:eastAsia="Calibri" w:hAnsi="Calibri" w:cs="Calibri"/>
          <w:b/>
        </w:rPr>
        <w:t xml:space="preserve">Vid ansökan om medlemskap ska uppges: </w:t>
      </w:r>
      <w:r>
        <w:t xml:space="preserve">Namn, adress, telefonnummer/mobilnummer, födelsedatum (år-mån-dag), e-postadress och arbetsplats inom Regionen Stockholm </w:t>
      </w:r>
    </w:p>
    <w:p w14:paraId="7D17A3FB" w14:textId="1ECC7FEA" w:rsidR="00AF7267" w:rsidRDefault="00AF7267" w:rsidP="00AF7267">
      <w:pPr>
        <w:spacing w:after="120"/>
        <w:ind w:left="-5"/>
      </w:pPr>
      <w:r>
        <w:t xml:space="preserve">tidigare Stockholms Landsting. </w:t>
      </w:r>
    </w:p>
    <w:p w14:paraId="78295967" w14:textId="77777777" w:rsidR="00A260D3" w:rsidRDefault="00AF7267" w:rsidP="00A260D3">
      <w:pPr>
        <w:spacing w:after="0"/>
        <w:ind w:left="-5"/>
      </w:pPr>
      <w:r>
        <w:rPr>
          <w:rFonts w:ascii="Calibri" w:eastAsia="Calibri" w:hAnsi="Calibri" w:cs="Calibri"/>
          <w:b/>
        </w:rPr>
        <w:t>Medlemsregistret innehåller</w:t>
      </w:r>
      <w:r>
        <w:t>:  namn, adress, telefonnummer/mobilnummer, födelsedatum</w:t>
      </w:r>
    </w:p>
    <w:p w14:paraId="0EFADF41" w14:textId="40117103" w:rsidR="00AF7267" w:rsidRDefault="00AF7267" w:rsidP="00AF7267">
      <w:pPr>
        <w:spacing w:after="120"/>
        <w:ind w:left="-5"/>
      </w:pPr>
      <w:r>
        <w:t xml:space="preserve"> (år</w:t>
      </w:r>
      <w:r w:rsidR="00A260D3">
        <w:t>-</w:t>
      </w:r>
      <w:r>
        <w:t>mån-dag)</w:t>
      </w:r>
      <w:r>
        <w:rPr>
          <w:rFonts w:ascii="Calibri" w:eastAsia="Calibri" w:hAnsi="Calibri" w:cs="Calibri"/>
          <w:b/>
        </w:rPr>
        <w:t xml:space="preserve">, </w:t>
      </w:r>
      <w:r>
        <w:t xml:space="preserve">e-postadress och inträdesdatum i föreningen. </w:t>
      </w:r>
    </w:p>
    <w:p w14:paraId="495378E2" w14:textId="77777777" w:rsidR="00AF7267" w:rsidRDefault="00AF7267" w:rsidP="00AF7267">
      <w:pPr>
        <w:spacing w:after="120"/>
        <w:ind w:left="-5"/>
      </w:pPr>
      <w:r>
        <w:rPr>
          <w:rFonts w:ascii="Calibri" w:eastAsia="Calibri" w:hAnsi="Calibri" w:cs="Calibri"/>
          <w:b/>
        </w:rPr>
        <w:t>Kopia av Medlemsregistret</w:t>
      </w:r>
      <w:r>
        <w:t xml:space="preserve">  har kassören med uppgifter om betald medlemsavgift. </w:t>
      </w:r>
    </w:p>
    <w:p w14:paraId="22515FC1" w14:textId="77777777" w:rsidR="00AF7267" w:rsidRDefault="00AF7267" w:rsidP="00AF7267">
      <w:pPr>
        <w:spacing w:after="120"/>
        <w:ind w:left="-5"/>
      </w:pPr>
      <w:r>
        <w:rPr>
          <w:noProof/>
        </w:rPr>
        <mc:AlternateContent>
          <mc:Choice Requires="wpg">
            <w:drawing>
              <wp:anchor distT="0" distB="0" distL="114300" distR="114300" simplePos="0" relativeHeight="251660288" behindDoc="0" locked="0" layoutInCell="1" allowOverlap="1" wp14:anchorId="05857A70" wp14:editId="6CB6DE6C">
                <wp:simplePos x="0" y="0"/>
                <wp:positionH relativeFrom="page">
                  <wp:posOffset>3811</wp:posOffset>
                </wp:positionH>
                <wp:positionV relativeFrom="page">
                  <wp:posOffset>8932190</wp:posOffset>
                </wp:positionV>
                <wp:extent cx="7556499" cy="19050"/>
                <wp:effectExtent l="0" t="0" r="0" b="0"/>
                <wp:wrapTopAndBottom/>
                <wp:docPr id="1033" name="Group 1033"/>
                <wp:cNvGraphicFramePr/>
                <a:graphic xmlns:a="http://schemas.openxmlformats.org/drawingml/2006/main">
                  <a:graphicData uri="http://schemas.microsoft.com/office/word/2010/wordprocessingGroup">
                    <wpg:wgp>
                      <wpg:cNvGrpSpPr/>
                      <wpg:grpSpPr>
                        <a:xfrm>
                          <a:off x="0" y="0"/>
                          <a:ext cx="7556499" cy="19050"/>
                          <a:chOff x="0" y="0"/>
                          <a:chExt cx="7556499" cy="19050"/>
                        </a:xfrm>
                      </wpg:grpSpPr>
                      <wps:wsp>
                        <wps:cNvPr id="29" name="Shape 29"/>
                        <wps:cNvSpPr/>
                        <wps:spPr>
                          <a:xfrm>
                            <a:off x="0" y="0"/>
                            <a:ext cx="7556499" cy="0"/>
                          </a:xfrm>
                          <a:custGeom>
                            <a:avLst/>
                            <a:gdLst/>
                            <a:ahLst/>
                            <a:cxnLst/>
                            <a:rect l="0" t="0" r="0" b="0"/>
                            <a:pathLst>
                              <a:path w="7556499">
                                <a:moveTo>
                                  <a:pt x="0" y="0"/>
                                </a:moveTo>
                                <a:lnTo>
                                  <a:pt x="7556499" y="0"/>
                                </a:lnTo>
                              </a:path>
                            </a:pathLst>
                          </a:custGeom>
                          <a:ln w="19050" cap="flat">
                            <a:miter lim="127000"/>
                          </a:ln>
                        </wps:spPr>
                        <wps:style>
                          <a:lnRef idx="1">
                            <a:srgbClr val="2F5597"/>
                          </a:lnRef>
                          <a:fillRef idx="0">
                            <a:srgbClr val="000000">
                              <a:alpha val="0"/>
                            </a:srgbClr>
                          </a:fillRef>
                          <a:effectRef idx="0">
                            <a:scrgbClr r="0" g="0" b="0"/>
                          </a:effectRef>
                          <a:fontRef idx="none"/>
                        </wps:style>
                        <wps:bodyPr/>
                      </wps:wsp>
                    </wpg:wgp>
                  </a:graphicData>
                </a:graphic>
              </wp:anchor>
            </w:drawing>
          </mc:Choice>
          <mc:Fallback>
            <w:pict>
              <v:group w14:anchorId="560071DC" id="Group 1033" o:spid="_x0000_s1026" style="position:absolute;margin-left:.3pt;margin-top:703.3pt;width:595pt;height:1.5pt;z-index:251660288;mso-position-horizontal-relative:page;mso-position-vertical-relative:page" coordsize="7556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">
                <v:shape id="Shape 29" o:spid="_x0000_s1027" style="position:absolute;width:75564;height:0;visibility:visible;mso-wrap-style:square;v-text-anchor:top" coordsize="7556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" path="m,l7556499,e" filled="f" strokecolor="#2f5597" strokeweight="1.5pt">
                  <v:stroke miterlimit="83231f" joinstyle="miter"/>
                  <v:path arrowok="t" textboxrect="0,0,7556499,0"/>
                </v:shape>
                <w10:wrap type="topAndBottom" anchorx="page" anchory="page"/>
              </v:group>
            </w:pict>
          </mc:Fallback>
        </mc:AlternateContent>
      </w:r>
      <w:r>
        <w:rPr>
          <w:rFonts w:ascii="Calibri" w:eastAsia="Calibri" w:hAnsi="Calibri" w:cs="Calibri"/>
          <w:b/>
        </w:rPr>
        <w:t>Kassören har deltagarlistor</w:t>
      </w:r>
      <w:r>
        <w:t xml:space="preserve"> för föreningens anordnade event som innehåller namn och betald avgift för eventet. </w:t>
      </w:r>
    </w:p>
    <w:p w14:paraId="26D326F0" w14:textId="77777777" w:rsidR="00AF7267" w:rsidRDefault="00AF7267" w:rsidP="00AF7267">
      <w:pPr>
        <w:spacing w:after="120"/>
        <w:ind w:left="-5"/>
      </w:pPr>
      <w:r>
        <w:t xml:space="preserve">Tillgång till medlemmarnas uppgifter har styrelsen, revisorer och valberedning. </w:t>
      </w:r>
    </w:p>
    <w:p w14:paraId="0D898508" w14:textId="77777777" w:rsidR="00AF7267" w:rsidRDefault="00AF7267" w:rsidP="003C6F49">
      <w:pPr>
        <w:spacing w:after="120"/>
        <w:ind w:left="-5"/>
      </w:pPr>
      <w:r>
        <w:rPr>
          <w:rFonts w:ascii="Calibri" w:eastAsia="Calibri" w:hAnsi="Calibri" w:cs="Calibri"/>
          <w:b/>
        </w:rPr>
        <w:t>Ändringar</w:t>
      </w:r>
      <w:r>
        <w:t xml:space="preserve">: Det är viktigt att du som medlem i föreningen meddelar styrelsen när dina uppgifter förändras. </w:t>
      </w:r>
    </w:p>
    <w:p w14:paraId="6FC12E17" w14:textId="77777777" w:rsidR="00AF7267" w:rsidRDefault="00AF7267" w:rsidP="006464EA">
      <w:pPr>
        <w:spacing w:after="120"/>
      </w:pPr>
      <w:r>
        <w:t xml:space="preserve">Efter att ditt medlemskap har upphört sparas inte dina uppgifter i vårt register. </w:t>
      </w:r>
    </w:p>
    <w:p w14:paraId="61120C4F" w14:textId="77777777" w:rsidR="00AF7267" w:rsidRDefault="00AF7267" w:rsidP="00AF7267">
      <w:pPr>
        <w:spacing w:after="120"/>
        <w:ind w:left="-5"/>
      </w:pPr>
      <w:r>
        <w:rPr>
          <w:rFonts w:ascii="Calibri" w:eastAsia="Calibri" w:hAnsi="Calibri" w:cs="Calibri"/>
          <w:b/>
        </w:rPr>
        <w:t>Medlemmens rättigheter</w:t>
      </w:r>
      <w:r>
        <w:t xml:space="preserve">: Medlem har rätt till ett registerutdrag där det framgår vilka uppgifter som har sparats i registret. Kontakt tas via styrelsen. </w:t>
      </w:r>
    </w:p>
    <w:p w14:paraId="0C6F1888" w14:textId="77777777" w:rsidR="00AF7267" w:rsidRDefault="00AF7267" w:rsidP="00AF7267">
      <w:pPr>
        <w:spacing w:after="120"/>
        <w:ind w:left="-5"/>
      </w:pPr>
      <w:r>
        <w:t xml:space="preserve">En medlem vars uppgifter finns i medlemsregistret har rätt att lämna in ett klagomål på föreningens hantering av medlemmens uppgifter till Datainspektionen </w:t>
      </w:r>
      <w:proofErr w:type="spellStart"/>
      <w:r>
        <w:t>tel</w:t>
      </w:r>
      <w:proofErr w:type="spellEnd"/>
      <w:r>
        <w:t xml:space="preserve">: 08-657 61 00. </w:t>
      </w:r>
    </w:p>
    <w:p w14:paraId="2B099520" w14:textId="77777777" w:rsidR="00AF7267" w:rsidRDefault="00AF7267" w:rsidP="00AF7267">
      <w:pPr>
        <w:spacing w:after="0"/>
      </w:pPr>
      <w:r>
        <w:t>Med vänliga hälsningar                                                                                                                                         Styrelsen</w:t>
      </w:r>
    </w:p>
    <w:p w14:paraId="3D1E87BB" w14:textId="20189EFA" w:rsidR="0077445D" w:rsidRDefault="00AF7267" w:rsidP="00AF7267">
      <w:pPr>
        <w:spacing w:after="120"/>
      </w:pPr>
      <w:r>
        <w:t xml:space="preserve">Veteranerna Region Stockholm </w:t>
      </w:r>
      <w:r>
        <w:tab/>
        <w:t xml:space="preserve"> </w:t>
      </w:r>
      <w:r>
        <w:tab/>
        <w:t xml:space="preserve"> </w:t>
      </w:r>
      <w:r>
        <w:tab/>
        <w:t xml:space="preserve"> </w:t>
      </w:r>
      <w:r>
        <w:tab/>
        <w:t xml:space="preserve"> </w:t>
      </w:r>
      <w:r>
        <w:tab/>
        <w:t xml:space="preserve"> </w:t>
      </w:r>
      <w:r>
        <w:tab/>
      </w:r>
    </w:p>
    <w:sectPr w:rsidR="007744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267"/>
    <w:rsid w:val="003C6F49"/>
    <w:rsid w:val="00437F07"/>
    <w:rsid w:val="006464EA"/>
    <w:rsid w:val="00661F29"/>
    <w:rsid w:val="0077445D"/>
    <w:rsid w:val="00A260D3"/>
    <w:rsid w:val="00AB6055"/>
    <w:rsid w:val="00AF7267"/>
    <w:rsid w:val="00F11D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38CC9"/>
  <w15:chartTrackingRefBased/>
  <w15:docId w15:val="{90B90C4C-9834-4D10-9686-E80B51DD6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267"/>
    <w:pPr>
      <w:spacing w:after="200" w:line="276" w:lineRule="auto"/>
    </w:pPr>
    <w:rPr>
      <w:kern w:val="0"/>
      <w14:ligatures w14:val="none"/>
    </w:rPr>
  </w:style>
  <w:style w:type="paragraph" w:styleId="Rubrik1">
    <w:name w:val="heading 1"/>
    <w:basedOn w:val="Normal"/>
    <w:next w:val="Normal"/>
    <w:link w:val="Rubrik1Char"/>
    <w:uiPriority w:val="9"/>
    <w:qFormat/>
    <w:rsid w:val="00AF726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Rubrik2">
    <w:name w:val="heading 2"/>
    <w:basedOn w:val="Normal"/>
    <w:next w:val="Normal"/>
    <w:link w:val="Rubrik2Char"/>
    <w:uiPriority w:val="9"/>
    <w:semiHidden/>
    <w:unhideWhenUsed/>
    <w:qFormat/>
    <w:rsid w:val="00AF726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Rubrik3">
    <w:name w:val="heading 3"/>
    <w:basedOn w:val="Normal"/>
    <w:next w:val="Normal"/>
    <w:link w:val="Rubrik3Char"/>
    <w:uiPriority w:val="9"/>
    <w:semiHidden/>
    <w:unhideWhenUsed/>
    <w:qFormat/>
    <w:rsid w:val="00AF7267"/>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Rubrik4">
    <w:name w:val="heading 4"/>
    <w:basedOn w:val="Normal"/>
    <w:next w:val="Normal"/>
    <w:link w:val="Rubrik4Char"/>
    <w:uiPriority w:val="9"/>
    <w:semiHidden/>
    <w:unhideWhenUsed/>
    <w:qFormat/>
    <w:rsid w:val="00AF7267"/>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Rubrik5">
    <w:name w:val="heading 5"/>
    <w:basedOn w:val="Normal"/>
    <w:next w:val="Normal"/>
    <w:link w:val="Rubrik5Char"/>
    <w:uiPriority w:val="9"/>
    <w:semiHidden/>
    <w:unhideWhenUsed/>
    <w:qFormat/>
    <w:rsid w:val="00AF7267"/>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Rubrik6">
    <w:name w:val="heading 6"/>
    <w:basedOn w:val="Normal"/>
    <w:next w:val="Normal"/>
    <w:link w:val="Rubrik6Char"/>
    <w:uiPriority w:val="9"/>
    <w:semiHidden/>
    <w:unhideWhenUsed/>
    <w:qFormat/>
    <w:rsid w:val="00AF7267"/>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Rubrik7">
    <w:name w:val="heading 7"/>
    <w:basedOn w:val="Normal"/>
    <w:next w:val="Normal"/>
    <w:link w:val="Rubrik7Char"/>
    <w:uiPriority w:val="9"/>
    <w:semiHidden/>
    <w:unhideWhenUsed/>
    <w:qFormat/>
    <w:rsid w:val="00AF7267"/>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Rubrik8">
    <w:name w:val="heading 8"/>
    <w:basedOn w:val="Normal"/>
    <w:next w:val="Normal"/>
    <w:link w:val="Rubrik8Char"/>
    <w:uiPriority w:val="9"/>
    <w:semiHidden/>
    <w:unhideWhenUsed/>
    <w:qFormat/>
    <w:rsid w:val="00AF7267"/>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Rubrik9">
    <w:name w:val="heading 9"/>
    <w:basedOn w:val="Normal"/>
    <w:next w:val="Normal"/>
    <w:link w:val="Rubrik9Char"/>
    <w:uiPriority w:val="9"/>
    <w:semiHidden/>
    <w:unhideWhenUsed/>
    <w:qFormat/>
    <w:rsid w:val="00AF7267"/>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F7267"/>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AF7267"/>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AF7267"/>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AF7267"/>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AF7267"/>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AF726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F726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F726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F7267"/>
    <w:rPr>
      <w:rFonts w:eastAsiaTheme="majorEastAsia" w:cstheme="majorBidi"/>
      <w:color w:val="272727" w:themeColor="text1" w:themeTint="D8"/>
    </w:rPr>
  </w:style>
  <w:style w:type="paragraph" w:styleId="Rubrik">
    <w:name w:val="Title"/>
    <w:basedOn w:val="Normal"/>
    <w:next w:val="Normal"/>
    <w:link w:val="RubrikChar"/>
    <w:uiPriority w:val="10"/>
    <w:qFormat/>
    <w:rsid w:val="00AF726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RubrikChar">
    <w:name w:val="Rubrik Char"/>
    <w:basedOn w:val="Standardstycketeckensnitt"/>
    <w:link w:val="Rubrik"/>
    <w:uiPriority w:val="10"/>
    <w:rsid w:val="00AF726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F7267"/>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UnderrubrikChar">
    <w:name w:val="Underrubrik Char"/>
    <w:basedOn w:val="Standardstycketeckensnitt"/>
    <w:link w:val="Underrubrik"/>
    <w:uiPriority w:val="11"/>
    <w:rsid w:val="00AF726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F7267"/>
    <w:pPr>
      <w:spacing w:before="160" w:after="160" w:line="259" w:lineRule="auto"/>
      <w:jc w:val="center"/>
    </w:pPr>
    <w:rPr>
      <w:i/>
      <w:iCs/>
      <w:color w:val="404040" w:themeColor="text1" w:themeTint="BF"/>
      <w:kern w:val="2"/>
      <w14:ligatures w14:val="standardContextual"/>
    </w:rPr>
  </w:style>
  <w:style w:type="character" w:customStyle="1" w:styleId="CitatChar">
    <w:name w:val="Citat Char"/>
    <w:basedOn w:val="Standardstycketeckensnitt"/>
    <w:link w:val="Citat"/>
    <w:uiPriority w:val="29"/>
    <w:rsid w:val="00AF7267"/>
    <w:rPr>
      <w:i/>
      <w:iCs/>
      <w:color w:val="404040" w:themeColor="text1" w:themeTint="BF"/>
    </w:rPr>
  </w:style>
  <w:style w:type="paragraph" w:styleId="Liststycke">
    <w:name w:val="List Paragraph"/>
    <w:basedOn w:val="Normal"/>
    <w:uiPriority w:val="34"/>
    <w:qFormat/>
    <w:rsid w:val="00AF7267"/>
    <w:pPr>
      <w:spacing w:after="160" w:line="259" w:lineRule="auto"/>
      <w:ind w:left="720"/>
      <w:contextualSpacing/>
    </w:pPr>
    <w:rPr>
      <w:kern w:val="2"/>
      <w14:ligatures w14:val="standardContextual"/>
    </w:rPr>
  </w:style>
  <w:style w:type="character" w:styleId="Starkbetoning">
    <w:name w:val="Intense Emphasis"/>
    <w:basedOn w:val="Standardstycketeckensnitt"/>
    <w:uiPriority w:val="21"/>
    <w:qFormat/>
    <w:rsid w:val="00AF7267"/>
    <w:rPr>
      <w:i/>
      <w:iCs/>
      <w:color w:val="0F4761" w:themeColor="accent1" w:themeShade="BF"/>
    </w:rPr>
  </w:style>
  <w:style w:type="paragraph" w:styleId="Starktcitat">
    <w:name w:val="Intense Quote"/>
    <w:basedOn w:val="Normal"/>
    <w:next w:val="Normal"/>
    <w:link w:val="StarktcitatChar"/>
    <w:uiPriority w:val="30"/>
    <w:qFormat/>
    <w:rsid w:val="00AF7267"/>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StarktcitatChar">
    <w:name w:val="Starkt citat Char"/>
    <w:basedOn w:val="Standardstycketeckensnitt"/>
    <w:link w:val="Starktcitat"/>
    <w:uiPriority w:val="30"/>
    <w:rsid w:val="00AF7267"/>
    <w:rPr>
      <w:i/>
      <w:iCs/>
      <w:color w:val="0F4761" w:themeColor="accent1" w:themeShade="BF"/>
    </w:rPr>
  </w:style>
  <w:style w:type="character" w:styleId="Starkreferens">
    <w:name w:val="Intense Reference"/>
    <w:basedOn w:val="Standardstycketeckensnitt"/>
    <w:uiPriority w:val="32"/>
    <w:qFormat/>
    <w:rsid w:val="00AF72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315</Words>
  <Characters>1670</Characters>
  <Application>Microsoft Office Word</Application>
  <DocSecurity>0</DocSecurity>
  <Lines>13</Lines>
  <Paragraphs>3</Paragraphs>
  <ScaleCrop>false</ScaleCrop>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gellerhed</dc:creator>
  <cp:keywords/>
  <dc:description/>
  <cp:lastModifiedBy>kristina gellerhed</cp:lastModifiedBy>
  <cp:revision>5</cp:revision>
  <dcterms:created xsi:type="dcterms:W3CDTF">2026-04-24T20:45:00Z</dcterms:created>
  <dcterms:modified xsi:type="dcterms:W3CDTF">2026-04-24T20:54:00Z</dcterms:modified>
</cp:coreProperties>
</file>